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46"/>
        <w:gridCol w:w="3044"/>
        <w:gridCol w:w="2960"/>
      </w:tblGrid>
      <w:tr w:rsidR="00491A66" w:rsidRPr="007324BD" w14:paraId="705C68FE" w14:textId="77777777" w:rsidTr="000A17C9">
        <w:trPr>
          <w:cantSplit/>
          <w:trHeight w:val="504"/>
          <w:tblHeader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3A2D211F" w14:textId="77777777" w:rsidR="00491A66" w:rsidRPr="00083CD4" w:rsidRDefault="00A96926" w:rsidP="00326F1B">
            <w:pPr>
              <w:pStyle w:val="Rubrik1"/>
              <w:rPr>
                <w:szCs w:val="20"/>
                <w:lang w:val="sv-SE"/>
              </w:rPr>
            </w:pPr>
            <w:r w:rsidRPr="00083CD4">
              <w:rPr>
                <w:lang w:val="sv-SE"/>
              </w:rPr>
              <w:t>Medlemsansökan NOC Sweden</w:t>
            </w:r>
            <w:r w:rsidR="007E0DA5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C81188" w:rsidRPr="007324BD" w14:paraId="1753B53F" w14:textId="77777777" w:rsidTr="000A17C9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2434C419" w14:textId="77777777" w:rsidR="00C81188" w:rsidRPr="00083CD4" w:rsidRDefault="00A96926" w:rsidP="005314CE">
            <w:pPr>
              <w:pStyle w:val="Rubrik2"/>
              <w:rPr>
                <w:lang w:val="sv-SE"/>
              </w:rPr>
            </w:pPr>
            <w:r w:rsidRPr="00083CD4">
              <w:rPr>
                <w:lang w:val="sv-SE"/>
              </w:rPr>
              <w:t>Företagsinformation</w:t>
            </w:r>
          </w:p>
        </w:tc>
      </w:tr>
      <w:tr w:rsidR="0024648C" w:rsidRPr="007324BD" w14:paraId="6613F8B8" w14:textId="77777777" w:rsidTr="000A17C9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015CF447" w14:textId="77777777" w:rsidR="0024648C" w:rsidRPr="00083CD4" w:rsidRDefault="00A96926" w:rsidP="00326F1B">
            <w:pPr>
              <w:rPr>
                <w:lang w:val="sv-SE"/>
              </w:rPr>
            </w:pPr>
            <w:r w:rsidRPr="00083CD4">
              <w:rPr>
                <w:lang w:val="sv-SE"/>
              </w:rPr>
              <w:t>Företagsnamn</w:t>
            </w:r>
            <w:r w:rsidR="001D2340" w:rsidRPr="00083CD4">
              <w:rPr>
                <w:lang w:val="sv-SE"/>
              </w:rPr>
              <w:t>:</w:t>
            </w:r>
          </w:p>
        </w:tc>
      </w:tr>
      <w:tr w:rsidR="00C92FF3" w:rsidRPr="007324BD" w14:paraId="0A95E3C2" w14:textId="77777777" w:rsidTr="000A17C9">
        <w:trPr>
          <w:cantSplit/>
          <w:trHeight w:val="259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27399C23" w14:textId="77777777" w:rsidR="00C81188" w:rsidRPr="00083CD4" w:rsidRDefault="00A96926" w:rsidP="00326F1B">
            <w:pPr>
              <w:rPr>
                <w:lang w:val="sv-SE"/>
              </w:rPr>
            </w:pPr>
            <w:r w:rsidRPr="00083CD4">
              <w:rPr>
                <w:lang w:val="sv-SE"/>
              </w:rPr>
              <w:t>Organisationsnummer</w:t>
            </w:r>
            <w:r w:rsidR="001D2340" w:rsidRPr="00083CD4">
              <w:rPr>
                <w:lang w:val="sv-SE"/>
              </w:rPr>
              <w:t>: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6827C23B" w14:textId="77777777" w:rsidR="00C81188" w:rsidRPr="00083CD4" w:rsidRDefault="00A96926" w:rsidP="00326F1B">
            <w:pPr>
              <w:rPr>
                <w:lang w:val="sv-SE"/>
              </w:rPr>
            </w:pPr>
            <w:r w:rsidRPr="00083CD4">
              <w:rPr>
                <w:lang w:val="sv-SE"/>
              </w:rPr>
              <w:t>Info E-mail: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58533144" w14:textId="77777777" w:rsidR="00C81188" w:rsidRPr="00083CD4" w:rsidRDefault="00A96926" w:rsidP="00326F1B">
            <w:pPr>
              <w:rPr>
                <w:lang w:val="sv-SE"/>
              </w:rPr>
            </w:pPr>
            <w:r w:rsidRPr="00083CD4">
              <w:rPr>
                <w:lang w:val="sv-SE"/>
              </w:rPr>
              <w:t>Tel</w:t>
            </w:r>
            <w:r w:rsidR="001D2340" w:rsidRPr="00083CD4">
              <w:rPr>
                <w:lang w:val="sv-SE"/>
              </w:rPr>
              <w:t>:</w:t>
            </w:r>
          </w:p>
        </w:tc>
      </w:tr>
      <w:tr w:rsidR="00C81188" w:rsidRPr="007324BD" w14:paraId="0426D431" w14:textId="77777777" w:rsidTr="000A17C9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334F4C17" w14:textId="77777777" w:rsidR="00AE1F72" w:rsidRPr="00083CD4" w:rsidRDefault="00A96926" w:rsidP="00326F1B">
            <w:pPr>
              <w:rPr>
                <w:lang w:val="sv-SE"/>
              </w:rPr>
            </w:pPr>
            <w:r w:rsidRPr="00083CD4">
              <w:rPr>
                <w:lang w:val="sv-SE"/>
              </w:rPr>
              <w:t>Adress</w:t>
            </w:r>
            <w:r w:rsidR="001D2340" w:rsidRPr="00083CD4">
              <w:rPr>
                <w:lang w:val="sv-SE"/>
              </w:rPr>
              <w:t>:</w:t>
            </w:r>
          </w:p>
        </w:tc>
      </w:tr>
      <w:tr w:rsidR="00A96926" w:rsidRPr="007324BD" w14:paraId="18F52E71" w14:textId="77777777" w:rsidTr="000A17C9">
        <w:trPr>
          <w:cantSplit/>
          <w:trHeight w:val="259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60A71A5D" w14:textId="77777777" w:rsidR="00A96926" w:rsidRPr="00083CD4" w:rsidRDefault="00A96926" w:rsidP="00326F1B">
            <w:pPr>
              <w:rPr>
                <w:lang w:val="sv-SE"/>
              </w:rPr>
            </w:pPr>
            <w:r w:rsidRPr="00083CD4">
              <w:rPr>
                <w:lang w:val="sv-SE"/>
              </w:rPr>
              <w:t xml:space="preserve">Postnummer: </w:t>
            </w:r>
          </w:p>
        </w:tc>
        <w:tc>
          <w:tcPr>
            <w:tcW w:w="6004" w:type="dxa"/>
            <w:gridSpan w:val="2"/>
            <w:shd w:val="clear" w:color="auto" w:fill="auto"/>
            <w:vAlign w:val="center"/>
          </w:tcPr>
          <w:p w14:paraId="05AB5554" w14:textId="77777777" w:rsidR="00A96926" w:rsidRPr="00083CD4" w:rsidRDefault="00A96926" w:rsidP="00326F1B">
            <w:pPr>
              <w:rPr>
                <w:lang w:val="sv-SE"/>
              </w:rPr>
            </w:pPr>
            <w:r w:rsidRPr="00083CD4">
              <w:rPr>
                <w:lang w:val="sv-SE"/>
              </w:rPr>
              <w:t>Postadress:</w:t>
            </w:r>
          </w:p>
        </w:tc>
      </w:tr>
      <w:tr w:rsidR="00A96926" w:rsidRPr="007324BD" w14:paraId="4939DB46" w14:textId="77777777" w:rsidTr="000A17C9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11035E00" w14:textId="77777777" w:rsidR="00A96926" w:rsidRPr="00083CD4" w:rsidRDefault="00A96926" w:rsidP="00326F1B">
            <w:pPr>
              <w:rPr>
                <w:lang w:val="sv-SE"/>
              </w:rPr>
            </w:pPr>
            <w:r w:rsidRPr="00083CD4">
              <w:rPr>
                <w:lang w:val="sv-SE"/>
              </w:rPr>
              <w:t xml:space="preserve">Övrig info: </w:t>
            </w:r>
          </w:p>
        </w:tc>
      </w:tr>
      <w:tr w:rsidR="009622B2" w:rsidRPr="007324BD" w14:paraId="046F4D0B" w14:textId="77777777" w:rsidTr="000A17C9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4B9DEBE3" w14:textId="77777777" w:rsidR="009622B2" w:rsidRPr="00083CD4" w:rsidRDefault="00A96926" w:rsidP="00574303">
            <w:pPr>
              <w:pStyle w:val="Rubrik2"/>
              <w:rPr>
                <w:lang w:val="sv-SE"/>
              </w:rPr>
            </w:pPr>
            <w:r w:rsidRPr="00083CD4">
              <w:rPr>
                <w:lang w:val="sv-SE"/>
              </w:rPr>
              <w:t>Primär kontaktperson</w:t>
            </w:r>
          </w:p>
        </w:tc>
      </w:tr>
      <w:tr w:rsidR="0056338C" w:rsidRPr="007324BD" w14:paraId="2A632228" w14:textId="77777777" w:rsidTr="000A17C9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3CEB4FDA" w14:textId="77777777" w:rsidR="0056338C" w:rsidRPr="00083CD4" w:rsidRDefault="00A96926" w:rsidP="00326F1B">
            <w:pPr>
              <w:rPr>
                <w:lang w:val="sv-SE"/>
              </w:rPr>
            </w:pPr>
            <w:r w:rsidRPr="00083CD4">
              <w:rPr>
                <w:lang w:val="sv-SE"/>
              </w:rPr>
              <w:t xml:space="preserve">Kontaktperson: </w:t>
            </w:r>
          </w:p>
        </w:tc>
      </w:tr>
      <w:tr w:rsidR="009C7D71" w:rsidRPr="007324BD" w14:paraId="750B054C" w14:textId="77777777" w:rsidTr="000A17C9">
        <w:trPr>
          <w:cantSplit/>
          <w:trHeight w:val="259"/>
          <w:jc w:val="center"/>
        </w:trPr>
        <w:tc>
          <w:tcPr>
            <w:tcW w:w="3346" w:type="dxa"/>
            <w:shd w:val="clear" w:color="auto" w:fill="auto"/>
            <w:vAlign w:val="center"/>
          </w:tcPr>
          <w:p w14:paraId="382228B5" w14:textId="77777777" w:rsidR="00532E88" w:rsidRPr="00083CD4" w:rsidRDefault="00083CD4" w:rsidP="00326F1B">
            <w:pPr>
              <w:rPr>
                <w:lang w:val="sv-SE"/>
              </w:rPr>
            </w:pPr>
            <w:r>
              <w:rPr>
                <w:lang w:val="sv-SE"/>
              </w:rPr>
              <w:t>Tel:</w:t>
            </w:r>
          </w:p>
        </w:tc>
        <w:tc>
          <w:tcPr>
            <w:tcW w:w="3044" w:type="dxa"/>
            <w:shd w:val="clear" w:color="auto" w:fill="auto"/>
            <w:vAlign w:val="center"/>
          </w:tcPr>
          <w:p w14:paraId="118068DF" w14:textId="77777777" w:rsidR="00532E88" w:rsidRPr="00083CD4" w:rsidRDefault="00A96926" w:rsidP="00326F1B">
            <w:pPr>
              <w:rPr>
                <w:lang w:val="sv-SE"/>
              </w:rPr>
            </w:pPr>
            <w:r w:rsidRPr="00083CD4">
              <w:rPr>
                <w:lang w:val="sv-SE"/>
              </w:rPr>
              <w:t xml:space="preserve">Mob: 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0643E092" w14:textId="77777777" w:rsidR="00532E88" w:rsidRPr="00083CD4" w:rsidRDefault="00A96926" w:rsidP="00326F1B">
            <w:pPr>
              <w:rPr>
                <w:lang w:val="sv-SE"/>
              </w:rPr>
            </w:pPr>
            <w:r w:rsidRPr="00083CD4">
              <w:rPr>
                <w:lang w:val="sv-SE"/>
              </w:rPr>
              <w:t>E-mail:</w:t>
            </w:r>
          </w:p>
        </w:tc>
      </w:tr>
      <w:tr w:rsidR="00A96926" w:rsidRPr="007324BD" w14:paraId="4A030F57" w14:textId="77777777" w:rsidTr="000A17C9">
        <w:trPr>
          <w:cantSplit/>
          <w:trHeight w:val="259"/>
          <w:jc w:val="center"/>
        </w:trPr>
        <w:tc>
          <w:tcPr>
            <w:tcW w:w="334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D720A8" w14:textId="77777777" w:rsidR="00A96926" w:rsidRPr="00083CD4" w:rsidRDefault="00A96926" w:rsidP="00326F1B">
            <w:pPr>
              <w:rPr>
                <w:lang w:val="sv-SE"/>
              </w:rPr>
            </w:pPr>
            <w:r w:rsidRPr="00083CD4">
              <w:rPr>
                <w:lang w:val="sv-SE"/>
              </w:rPr>
              <w:t>Position:</w:t>
            </w:r>
          </w:p>
        </w:tc>
        <w:tc>
          <w:tcPr>
            <w:tcW w:w="600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0CA42C" w14:textId="77777777" w:rsidR="00A96926" w:rsidRPr="00083CD4" w:rsidRDefault="00A96926" w:rsidP="00326F1B">
            <w:pPr>
              <w:rPr>
                <w:lang w:val="sv-SE"/>
              </w:rPr>
            </w:pPr>
            <w:r w:rsidRPr="00083CD4">
              <w:rPr>
                <w:lang w:val="sv-SE"/>
              </w:rPr>
              <w:t>Övrig info:</w:t>
            </w:r>
          </w:p>
        </w:tc>
      </w:tr>
      <w:tr w:rsidR="000077BD" w:rsidRPr="007324BD" w14:paraId="59DC6EA8" w14:textId="77777777" w:rsidTr="000A17C9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727050E6" w14:textId="77777777" w:rsidR="000077BD" w:rsidRPr="00083CD4" w:rsidRDefault="00A96926" w:rsidP="00574303">
            <w:pPr>
              <w:pStyle w:val="Rubrik2"/>
              <w:rPr>
                <w:lang w:val="sv-SE"/>
              </w:rPr>
            </w:pPr>
            <w:r w:rsidRPr="00083CD4">
              <w:rPr>
                <w:lang w:val="sv-SE"/>
              </w:rPr>
              <w:t>varumärken</w:t>
            </w:r>
            <w:r w:rsidR="00083CD4">
              <w:rPr>
                <w:lang w:val="sv-SE"/>
              </w:rPr>
              <w:t xml:space="preserve"> &amp; certifiering</w:t>
            </w:r>
          </w:p>
        </w:tc>
      </w:tr>
      <w:tr w:rsidR="00083CD4" w:rsidRPr="00CB70C3" w14:paraId="79CECCD2" w14:textId="77777777" w:rsidTr="000A17C9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8DFA78" w14:textId="77777777" w:rsidR="00083CD4" w:rsidRPr="00083CD4" w:rsidRDefault="00083CD4" w:rsidP="00CA341E">
            <w:pPr>
              <w:rPr>
                <w:lang w:val="sv-SE"/>
              </w:rPr>
            </w:pPr>
            <w:r w:rsidRPr="00083CD4">
              <w:rPr>
                <w:lang w:val="sv-SE"/>
              </w:rPr>
              <w:t>Varumärken som omfattas av medlemskapet</w:t>
            </w:r>
            <w:r>
              <w:rPr>
                <w:lang w:val="sv-SE"/>
              </w:rPr>
              <w:t>. Ange också respektive varumärkes certifiering (om sådan finns).</w:t>
            </w:r>
          </w:p>
        </w:tc>
      </w:tr>
      <w:tr w:rsidR="00A96926" w:rsidRPr="00CB70C3" w14:paraId="14CA1D49" w14:textId="77777777" w:rsidTr="000A17C9">
        <w:trPr>
          <w:cantSplit/>
          <w:trHeight w:val="1043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0D947E9E" w14:textId="77777777" w:rsidR="00A96926" w:rsidRPr="00083CD4" w:rsidRDefault="00A96926" w:rsidP="00326F1B">
            <w:pPr>
              <w:rPr>
                <w:lang w:val="sv-SE"/>
              </w:rPr>
            </w:pPr>
          </w:p>
        </w:tc>
      </w:tr>
      <w:tr w:rsidR="00D461ED" w:rsidRPr="007324BD" w14:paraId="252B80BF" w14:textId="77777777" w:rsidTr="000A17C9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28D2419A" w14:textId="77777777" w:rsidR="00D461ED" w:rsidRPr="00083CD4" w:rsidRDefault="00A96926" w:rsidP="00BC0F25">
            <w:pPr>
              <w:pStyle w:val="Rubrik2"/>
              <w:rPr>
                <w:lang w:val="sv-SE"/>
              </w:rPr>
            </w:pPr>
            <w:r w:rsidRPr="00083CD4">
              <w:rPr>
                <w:lang w:val="sv-SE"/>
              </w:rPr>
              <w:t>Avgiftsgrundande information</w:t>
            </w:r>
          </w:p>
        </w:tc>
      </w:tr>
      <w:tr w:rsidR="00EB52A5" w:rsidRPr="00CB70C3" w14:paraId="6A967C57" w14:textId="77777777" w:rsidTr="000A17C9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10F6E406" w14:textId="77777777" w:rsidR="00EB52A5" w:rsidRPr="00083CD4" w:rsidRDefault="00A96926" w:rsidP="00326F1B">
            <w:pPr>
              <w:rPr>
                <w:lang w:val="sv-SE"/>
              </w:rPr>
            </w:pPr>
            <w:r w:rsidRPr="00083CD4">
              <w:rPr>
                <w:lang w:val="sv-SE"/>
              </w:rPr>
              <w:t xml:space="preserve">Omsättning på varumärken som omfattas av medlemskapet, se </w:t>
            </w:r>
            <w:r w:rsidR="006A6022">
              <w:rPr>
                <w:lang w:val="sv-SE"/>
              </w:rPr>
              <w:t xml:space="preserve">först </w:t>
            </w:r>
            <w:r w:rsidRPr="00083CD4">
              <w:rPr>
                <w:lang w:val="sv-SE"/>
              </w:rPr>
              <w:t xml:space="preserve">föreningens dokument om </w:t>
            </w:r>
            <w:r w:rsidR="006A6022">
              <w:rPr>
                <w:lang w:val="sv-SE"/>
              </w:rPr>
              <w:t>medlems</w:t>
            </w:r>
            <w:r w:rsidRPr="00083CD4">
              <w:rPr>
                <w:lang w:val="sv-SE"/>
              </w:rPr>
              <w:t>avgifter</w:t>
            </w:r>
            <w:r w:rsidR="00083CD4" w:rsidRPr="00083CD4">
              <w:rPr>
                <w:lang w:val="sv-SE"/>
              </w:rPr>
              <w:t>.</w:t>
            </w:r>
          </w:p>
        </w:tc>
      </w:tr>
      <w:tr w:rsidR="00083CD4" w:rsidRPr="007324BD" w14:paraId="1B26C05A" w14:textId="77777777" w:rsidTr="000A17C9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2CFE5B" w14:textId="77777777" w:rsidR="00083CD4" w:rsidRPr="00083CD4" w:rsidRDefault="00083CD4" w:rsidP="00326F1B">
            <w:pPr>
              <w:rPr>
                <w:lang w:val="sv-SE"/>
              </w:rPr>
            </w:pPr>
            <w:r w:rsidRPr="00083CD4">
              <w:rPr>
                <w:lang w:val="sv-SE"/>
              </w:rPr>
              <w:t>Omsättning</w:t>
            </w:r>
            <w:r w:rsidR="00511338">
              <w:rPr>
                <w:lang w:val="sv-SE"/>
              </w:rPr>
              <w:t>sintervall</w:t>
            </w:r>
            <w:r w:rsidRPr="00083CD4">
              <w:rPr>
                <w:lang w:val="sv-SE"/>
              </w:rPr>
              <w:t xml:space="preserve"> </w:t>
            </w:r>
            <w:proofErr w:type="spellStart"/>
            <w:r w:rsidRPr="00083CD4">
              <w:rPr>
                <w:lang w:val="sv-SE"/>
              </w:rPr>
              <w:t>f.g</w:t>
            </w:r>
            <w:proofErr w:type="spellEnd"/>
            <w:r w:rsidRPr="00083CD4">
              <w:rPr>
                <w:lang w:val="sv-SE"/>
              </w:rPr>
              <w:t>. år:</w:t>
            </w:r>
          </w:p>
        </w:tc>
      </w:tr>
      <w:tr w:rsidR="00EB52A5" w:rsidRPr="007324BD" w14:paraId="0767512E" w14:textId="77777777" w:rsidTr="000A17C9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38AE07A0" w14:textId="77777777" w:rsidR="00EB52A5" w:rsidRPr="00083CD4" w:rsidRDefault="00083CD4" w:rsidP="00574303">
            <w:pPr>
              <w:pStyle w:val="Rubrik2"/>
              <w:rPr>
                <w:lang w:val="sv-SE"/>
              </w:rPr>
            </w:pPr>
            <w:r w:rsidRPr="00083CD4">
              <w:rPr>
                <w:lang w:val="sv-SE"/>
              </w:rPr>
              <w:t>Särskild information</w:t>
            </w:r>
          </w:p>
        </w:tc>
      </w:tr>
      <w:tr w:rsidR="00EB52A5" w:rsidRPr="00CB70C3" w14:paraId="61C75BEC" w14:textId="77777777" w:rsidTr="000A17C9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21A21333" w14:textId="56654E6A" w:rsidR="00EB52A5" w:rsidRPr="008925DF" w:rsidRDefault="007F4FB4" w:rsidP="00E829EB">
            <w:pPr>
              <w:rPr>
                <w:lang w:val="sv-SE"/>
              </w:rPr>
            </w:pPr>
            <w:r>
              <w:rPr>
                <w:lang w:val="sv-SE"/>
              </w:rPr>
              <w:t>Ange s</w:t>
            </w:r>
            <w:r w:rsidR="00083CD4" w:rsidRPr="00083CD4">
              <w:rPr>
                <w:lang w:val="sv-SE"/>
              </w:rPr>
              <w:t>ärskild information som föreningen bör beakta vid denna medlemsansökan.</w:t>
            </w:r>
            <w:r w:rsidR="006A6022">
              <w:rPr>
                <w:lang w:val="sv-SE"/>
              </w:rPr>
              <w:t xml:space="preserve"> Se även föreningens</w:t>
            </w:r>
            <w:r>
              <w:rPr>
                <w:lang w:val="sv-SE"/>
              </w:rPr>
              <w:t xml:space="preserve"> stadgar </w:t>
            </w:r>
            <w:r w:rsidR="008925DF">
              <w:rPr>
                <w:lang w:val="sv-SE"/>
              </w:rPr>
              <w:t xml:space="preserve">och </w:t>
            </w:r>
            <w:r w:rsidR="008925DF" w:rsidRPr="008925DF">
              <w:rPr>
                <w:b/>
                <w:lang w:val="sv-SE"/>
              </w:rPr>
              <w:t xml:space="preserve">beakta särskilt ingredienser i </w:t>
            </w:r>
            <w:r w:rsidR="00CB70C3">
              <w:rPr>
                <w:b/>
                <w:lang w:val="sv-SE"/>
              </w:rPr>
              <w:t>innehållslistans ’svarta lista’</w:t>
            </w:r>
            <w:r w:rsidR="00E829EB" w:rsidRPr="008925DF">
              <w:rPr>
                <w:b/>
                <w:lang w:val="sv-SE"/>
              </w:rPr>
              <w:t>.</w:t>
            </w:r>
            <w:r w:rsidR="008925DF">
              <w:rPr>
                <w:b/>
                <w:lang w:val="sv-SE"/>
              </w:rPr>
              <w:t xml:space="preserve"> </w:t>
            </w:r>
            <w:r w:rsidR="008925DF" w:rsidRPr="008925DF">
              <w:rPr>
                <w:lang w:val="sv-SE"/>
              </w:rPr>
              <w:t>Om någon av produkterna har innehåll från denna lista måste det anges</w:t>
            </w:r>
            <w:r w:rsidR="008925DF">
              <w:rPr>
                <w:lang w:val="sv-SE"/>
              </w:rPr>
              <w:t xml:space="preserve"> här.</w:t>
            </w:r>
          </w:p>
        </w:tc>
      </w:tr>
      <w:tr w:rsidR="00083CD4" w:rsidRPr="00CB70C3" w14:paraId="01B36B76" w14:textId="77777777" w:rsidTr="000A17C9">
        <w:trPr>
          <w:cantSplit/>
          <w:trHeight w:val="903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52E16A23" w14:textId="77777777" w:rsidR="00083CD4" w:rsidRDefault="00083CD4" w:rsidP="00326F1B">
            <w:pPr>
              <w:rPr>
                <w:lang w:val="sv-SE"/>
              </w:rPr>
            </w:pPr>
          </w:p>
          <w:p w14:paraId="361E2FC5" w14:textId="77777777" w:rsidR="000A17C9" w:rsidRDefault="000A17C9" w:rsidP="00326F1B">
            <w:pPr>
              <w:rPr>
                <w:lang w:val="sv-SE"/>
              </w:rPr>
            </w:pPr>
          </w:p>
          <w:p w14:paraId="177FF9CE" w14:textId="77777777" w:rsidR="000A17C9" w:rsidRDefault="000A17C9" w:rsidP="00326F1B">
            <w:pPr>
              <w:rPr>
                <w:lang w:val="sv-SE"/>
              </w:rPr>
            </w:pPr>
          </w:p>
          <w:p w14:paraId="6063E7ED" w14:textId="1DC646E1" w:rsidR="000A17C9" w:rsidRDefault="000A17C9" w:rsidP="00326F1B">
            <w:pPr>
              <w:rPr>
                <w:lang w:val="sv-SE"/>
              </w:rPr>
            </w:pPr>
          </w:p>
          <w:p w14:paraId="5E59ABEA" w14:textId="77777777" w:rsidR="00CB70C3" w:rsidRDefault="00CB70C3" w:rsidP="00326F1B">
            <w:pPr>
              <w:rPr>
                <w:lang w:val="sv-SE"/>
              </w:rPr>
            </w:pPr>
            <w:bookmarkStart w:id="0" w:name="_GoBack"/>
            <w:bookmarkEnd w:id="0"/>
          </w:p>
          <w:p w14:paraId="3F163936" w14:textId="1D981D0D" w:rsidR="000A17C9" w:rsidRDefault="000A17C9" w:rsidP="00326F1B">
            <w:pPr>
              <w:rPr>
                <w:lang w:val="sv-SE"/>
              </w:rPr>
            </w:pPr>
          </w:p>
          <w:p w14:paraId="028CC785" w14:textId="77777777" w:rsidR="000A17C9" w:rsidRDefault="000A17C9" w:rsidP="00326F1B">
            <w:pPr>
              <w:rPr>
                <w:lang w:val="sv-SE"/>
              </w:rPr>
            </w:pPr>
          </w:p>
          <w:p w14:paraId="381E691E" w14:textId="4B046468" w:rsidR="000A17C9" w:rsidRPr="00083CD4" w:rsidRDefault="000A17C9" w:rsidP="00326F1B">
            <w:pPr>
              <w:rPr>
                <w:lang w:val="sv-SE"/>
              </w:rPr>
            </w:pPr>
          </w:p>
        </w:tc>
      </w:tr>
      <w:tr w:rsidR="005314CE" w:rsidRPr="007324BD" w14:paraId="157CE1F4" w14:textId="77777777" w:rsidTr="000A17C9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5B2E2CE3" w14:textId="1BD0CFEA" w:rsidR="005314CE" w:rsidRPr="00083CD4" w:rsidRDefault="00163717" w:rsidP="00ED2B94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Observera</w:t>
            </w:r>
          </w:p>
        </w:tc>
      </w:tr>
      <w:tr w:rsidR="005D4280" w:rsidRPr="00CB70C3" w14:paraId="3BBA3343" w14:textId="77777777" w:rsidTr="000A17C9">
        <w:trPr>
          <w:cantSplit/>
          <w:trHeight w:val="576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72F4FDD1" w14:textId="3B5A6373" w:rsidR="005D4280" w:rsidRPr="00083CD4" w:rsidRDefault="00163717" w:rsidP="00326F1B">
            <w:pPr>
              <w:rPr>
                <w:lang w:val="sv-SE"/>
              </w:rPr>
            </w:pPr>
            <w:r>
              <w:rPr>
                <w:lang w:val="sv-SE"/>
              </w:rPr>
              <w:t xml:space="preserve">Att ni genom att skicka in denna ansökan förbinder er att följa NOC </w:t>
            </w:r>
            <w:proofErr w:type="spellStart"/>
            <w:r>
              <w:rPr>
                <w:lang w:val="sv-SE"/>
              </w:rPr>
              <w:t>Swedens</w:t>
            </w:r>
            <w:proofErr w:type="spellEnd"/>
            <w:r>
              <w:rPr>
                <w:lang w:val="sv-SE"/>
              </w:rPr>
              <w:t xml:space="preserve"> stadgar och bekräftar att ni har tagit del av och att NOC Sweden har fått samtliga upplysningar som ska lämnas enligt bilagan ”Innehållslista 2018”.</w:t>
            </w:r>
            <w:r w:rsidR="000A17C9">
              <w:rPr>
                <w:lang w:val="sv-SE"/>
              </w:rPr>
              <w:t xml:space="preserve"> </w:t>
            </w:r>
          </w:p>
        </w:tc>
      </w:tr>
      <w:tr w:rsidR="00ED2B94" w:rsidRPr="0024738B" w14:paraId="7FFF35C3" w14:textId="77777777" w:rsidTr="000A17C9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0B095499" w14:textId="77777777" w:rsidR="00ED2B94" w:rsidRPr="00ED2B94" w:rsidRDefault="00ED2B94" w:rsidP="00ED2B94">
            <w:pPr>
              <w:pStyle w:val="Rubrik2"/>
              <w:rPr>
                <w:lang w:val="sv-SE"/>
              </w:rPr>
            </w:pPr>
            <w:r>
              <w:rPr>
                <w:lang w:val="sv-SE"/>
              </w:rPr>
              <w:t>Föreningens beslut</w:t>
            </w:r>
          </w:p>
        </w:tc>
      </w:tr>
      <w:tr w:rsidR="00ED2B94" w:rsidRPr="00ED2B94" w14:paraId="340BF658" w14:textId="77777777" w:rsidTr="000A17C9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7CBE8547" w14:textId="77777777" w:rsidR="00ED2B94" w:rsidRPr="00ED2B94" w:rsidRDefault="00ED2B94" w:rsidP="00ED2B94">
            <w:pPr>
              <w:rPr>
                <w:lang w:val="sv-SE"/>
              </w:rPr>
            </w:pPr>
            <w:r>
              <w:rPr>
                <w:lang w:val="sv-SE"/>
              </w:rPr>
              <w:t>Godkänd (ja/nej):</w:t>
            </w:r>
          </w:p>
        </w:tc>
      </w:tr>
      <w:tr w:rsidR="00ED2B94" w:rsidRPr="00ED2B94" w14:paraId="0D4F7DFF" w14:textId="77777777" w:rsidTr="000A17C9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49F66A0E" w14:textId="77777777" w:rsidR="00ED2B94" w:rsidRPr="00ED2B94" w:rsidRDefault="00ED2B94" w:rsidP="00ED2B94">
            <w:pPr>
              <w:pStyle w:val="Rubrik2"/>
            </w:pPr>
            <w:r>
              <w:t xml:space="preserve">Motivering </w:t>
            </w:r>
          </w:p>
        </w:tc>
      </w:tr>
      <w:tr w:rsidR="00ED2B94" w:rsidRPr="00CB70C3" w14:paraId="6FA560B9" w14:textId="77777777" w:rsidTr="000A17C9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3DA14A1F" w14:textId="77777777" w:rsidR="00ED2B94" w:rsidRPr="00ED2B94" w:rsidRDefault="00ED2B94" w:rsidP="00ED2B94">
            <w:pPr>
              <w:rPr>
                <w:lang w:val="sv-SE"/>
              </w:rPr>
            </w:pPr>
            <w:r>
              <w:rPr>
                <w:lang w:val="sv-SE"/>
              </w:rPr>
              <w:t>Motivering skrivs enbart om föreningen fattat preliminärt beslut som innebär att medlemsansökan ej godkänts.</w:t>
            </w:r>
          </w:p>
        </w:tc>
      </w:tr>
      <w:tr w:rsidR="00ED2B94" w:rsidRPr="00CB70C3" w14:paraId="5FBEF3BE" w14:textId="77777777" w:rsidTr="000A17C9">
        <w:trPr>
          <w:cantSplit/>
          <w:trHeight w:val="1123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367C94C4" w14:textId="77777777" w:rsidR="00ED2B94" w:rsidRDefault="00ED2B94" w:rsidP="00ED2B94">
            <w:pPr>
              <w:rPr>
                <w:lang w:val="sv-SE"/>
              </w:rPr>
            </w:pPr>
          </w:p>
          <w:p w14:paraId="6463EAE8" w14:textId="77777777" w:rsidR="00ED2B94" w:rsidRDefault="00ED2B94" w:rsidP="00ED2B94">
            <w:pPr>
              <w:rPr>
                <w:lang w:val="sv-SE"/>
              </w:rPr>
            </w:pPr>
          </w:p>
          <w:p w14:paraId="3DCC3FF8" w14:textId="77777777" w:rsidR="00ED2B94" w:rsidRDefault="00ED2B94" w:rsidP="00ED2B94">
            <w:pPr>
              <w:rPr>
                <w:lang w:val="sv-SE"/>
              </w:rPr>
            </w:pPr>
          </w:p>
        </w:tc>
      </w:tr>
    </w:tbl>
    <w:p w14:paraId="3B99BA62" w14:textId="28ABBDFF" w:rsidR="00474825" w:rsidRDefault="00474825" w:rsidP="007E0DA5">
      <w:pPr>
        <w:rPr>
          <w:lang w:val="sv-SE"/>
        </w:rPr>
      </w:pPr>
    </w:p>
    <w:p w14:paraId="41528ECA" w14:textId="77777777" w:rsidR="00474825" w:rsidRPr="00474825" w:rsidRDefault="00474825" w:rsidP="00474825">
      <w:pPr>
        <w:rPr>
          <w:lang w:val="sv-SE"/>
        </w:rPr>
      </w:pPr>
    </w:p>
    <w:p w14:paraId="5FA4BA13" w14:textId="4D834DF5" w:rsidR="00415F5F" w:rsidRPr="00474825" w:rsidRDefault="00415F5F" w:rsidP="00474825">
      <w:pPr>
        <w:rPr>
          <w:lang w:val="sv-SE"/>
        </w:rPr>
      </w:pPr>
    </w:p>
    <w:sectPr w:rsidR="00415F5F" w:rsidRPr="00474825" w:rsidSect="007E0DA5">
      <w:headerReference w:type="default" r:id="rId7"/>
      <w:footerReference w:type="default" r:id="rId8"/>
      <w:pgSz w:w="12240" w:h="15840"/>
      <w:pgMar w:top="107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3F60E" w14:textId="77777777" w:rsidR="007A6BD8" w:rsidRDefault="007A6BD8">
      <w:r>
        <w:separator/>
      </w:r>
    </w:p>
  </w:endnote>
  <w:endnote w:type="continuationSeparator" w:id="0">
    <w:p w14:paraId="0E4648A2" w14:textId="77777777" w:rsidR="007A6BD8" w:rsidRDefault="007A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5D583" w14:textId="14D34925" w:rsidR="00474825" w:rsidRDefault="007E0DA5" w:rsidP="00EB52A5">
    <w:pPr>
      <w:jc w:val="center"/>
      <w:rPr>
        <w:lang w:val="sv-SE"/>
      </w:rPr>
    </w:pPr>
    <w:r>
      <w:rPr>
        <w:lang w:val="sv-SE"/>
      </w:rPr>
      <w:t xml:space="preserve">Ansökan </w:t>
    </w:r>
    <w:r w:rsidR="00474825">
      <w:rPr>
        <w:lang w:val="sv-SE"/>
      </w:rPr>
      <w:t xml:space="preserve">skickas ifylld via e-post till </w:t>
    </w:r>
    <w:r w:rsidR="00474825" w:rsidRPr="00474825">
      <w:rPr>
        <w:lang w:val="sv-SE"/>
      </w:rPr>
      <w:t>info@nocsweden.se</w:t>
    </w:r>
    <w:r w:rsidR="00474825">
      <w:rPr>
        <w:lang w:val="sv-SE"/>
      </w:rPr>
      <w:t xml:space="preserve"> eller utskriven brevledes till: </w:t>
    </w:r>
  </w:p>
  <w:p w14:paraId="695EA377" w14:textId="5BD2CED6" w:rsidR="000E2704" w:rsidRPr="007E0DA5" w:rsidRDefault="00474825" w:rsidP="00EB52A5">
    <w:pPr>
      <w:jc w:val="center"/>
      <w:rPr>
        <w:lang w:val="sv-SE"/>
      </w:rPr>
    </w:pPr>
    <w:r>
      <w:rPr>
        <w:lang w:val="sv-SE"/>
      </w:rPr>
      <w:t>NOC Sweden Ideell Förening, Gillegatan 9, 129 42 Hägersten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1BBD5" w14:textId="77777777" w:rsidR="007A6BD8" w:rsidRDefault="007A6BD8">
      <w:r>
        <w:separator/>
      </w:r>
    </w:p>
  </w:footnote>
  <w:footnote w:type="continuationSeparator" w:id="0">
    <w:p w14:paraId="6315158C" w14:textId="77777777" w:rsidR="007A6BD8" w:rsidRDefault="007A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F13A7" w14:textId="77777777" w:rsidR="007E0DA5" w:rsidRDefault="008925DF" w:rsidP="007E0DA5">
    <w:pPr>
      <w:pStyle w:val="Sidhuvud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2F5DEB" wp14:editId="2032F39D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417600" cy="406800"/>
          <wp:effectExtent l="0" t="0" r="190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c-logga (officiell)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6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26"/>
    <w:rsid w:val="000077BD"/>
    <w:rsid w:val="00017DD1"/>
    <w:rsid w:val="00032E90"/>
    <w:rsid w:val="000332AD"/>
    <w:rsid w:val="000447ED"/>
    <w:rsid w:val="00083CD4"/>
    <w:rsid w:val="00085333"/>
    <w:rsid w:val="000A17C9"/>
    <w:rsid w:val="000C0676"/>
    <w:rsid w:val="000C3395"/>
    <w:rsid w:val="000E2704"/>
    <w:rsid w:val="0011649E"/>
    <w:rsid w:val="0016303A"/>
    <w:rsid w:val="00163717"/>
    <w:rsid w:val="00164469"/>
    <w:rsid w:val="00190F40"/>
    <w:rsid w:val="001D2340"/>
    <w:rsid w:val="001F7A95"/>
    <w:rsid w:val="00240AF1"/>
    <w:rsid w:val="0024648C"/>
    <w:rsid w:val="0024738B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74825"/>
    <w:rsid w:val="00491A66"/>
    <w:rsid w:val="00492B72"/>
    <w:rsid w:val="004B66C1"/>
    <w:rsid w:val="004D64E0"/>
    <w:rsid w:val="00511338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6A6022"/>
    <w:rsid w:val="006E7D3A"/>
    <w:rsid w:val="00722DE8"/>
    <w:rsid w:val="007324BD"/>
    <w:rsid w:val="00733AC6"/>
    <w:rsid w:val="007344B3"/>
    <w:rsid w:val="007352E9"/>
    <w:rsid w:val="007543A4"/>
    <w:rsid w:val="00770EEA"/>
    <w:rsid w:val="00771224"/>
    <w:rsid w:val="007A6BD8"/>
    <w:rsid w:val="007E0DA5"/>
    <w:rsid w:val="007E3D81"/>
    <w:rsid w:val="007F4FB4"/>
    <w:rsid w:val="00850FE1"/>
    <w:rsid w:val="008658E6"/>
    <w:rsid w:val="00884CA6"/>
    <w:rsid w:val="00887861"/>
    <w:rsid w:val="008925DF"/>
    <w:rsid w:val="008B54BF"/>
    <w:rsid w:val="00900794"/>
    <w:rsid w:val="00932D09"/>
    <w:rsid w:val="009622B2"/>
    <w:rsid w:val="009C7D71"/>
    <w:rsid w:val="009F58BB"/>
    <w:rsid w:val="00A41E64"/>
    <w:rsid w:val="00A4373B"/>
    <w:rsid w:val="00A83D5E"/>
    <w:rsid w:val="00A96926"/>
    <w:rsid w:val="00AE1F72"/>
    <w:rsid w:val="00AF6679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B70C3"/>
    <w:rsid w:val="00CC6A22"/>
    <w:rsid w:val="00CC7CB7"/>
    <w:rsid w:val="00D02133"/>
    <w:rsid w:val="00D21FCD"/>
    <w:rsid w:val="00D34CBE"/>
    <w:rsid w:val="00D461ED"/>
    <w:rsid w:val="00D53D61"/>
    <w:rsid w:val="00D60EE6"/>
    <w:rsid w:val="00D66A94"/>
    <w:rsid w:val="00DA5F94"/>
    <w:rsid w:val="00DC6437"/>
    <w:rsid w:val="00DD2A14"/>
    <w:rsid w:val="00DE0EC1"/>
    <w:rsid w:val="00DE6CB1"/>
    <w:rsid w:val="00DF1BA0"/>
    <w:rsid w:val="00E33A75"/>
    <w:rsid w:val="00E33DC8"/>
    <w:rsid w:val="00E630EB"/>
    <w:rsid w:val="00E75AE6"/>
    <w:rsid w:val="00E80215"/>
    <w:rsid w:val="00E829EB"/>
    <w:rsid w:val="00EA353A"/>
    <w:rsid w:val="00EB52A5"/>
    <w:rsid w:val="00EC655E"/>
    <w:rsid w:val="00ED2B94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3F836"/>
  <w15:docId w15:val="{91A2556C-F9B6-42ED-8DAF-D1B1050F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Rubrik1">
    <w:name w:val="heading 1"/>
    <w:basedOn w:val="Normal"/>
    <w:next w:val="Normal"/>
    <w:link w:val="Rubrik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Rubrik2">
    <w:name w:val="heading 2"/>
    <w:basedOn w:val="Normal"/>
    <w:next w:val="Normal"/>
    <w:link w:val="Rubrik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Standardstycketeckensnit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ng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Rubrik1Char">
    <w:name w:val="Rubrik 1 Char"/>
    <w:basedOn w:val="Standardstycketeckensnitt"/>
    <w:link w:val="Rubrik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Rubrik2Char">
    <w:name w:val="Rubrik 2 Char"/>
    <w:basedOn w:val="Rubrik1Char"/>
    <w:link w:val="Rubrik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Sidhuvud">
    <w:name w:val="header"/>
    <w:basedOn w:val="Normal"/>
    <w:link w:val="SidhuvudChar"/>
    <w:unhideWhenUsed/>
    <w:rsid w:val="007E0DA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E0DA5"/>
    <w:rPr>
      <w:rFonts w:asciiTheme="minorHAnsi" w:hAnsiTheme="minorHAnsi"/>
      <w:sz w:val="16"/>
      <w:szCs w:val="24"/>
    </w:rPr>
  </w:style>
  <w:style w:type="paragraph" w:styleId="Sidfot">
    <w:name w:val="footer"/>
    <w:basedOn w:val="Normal"/>
    <w:link w:val="SidfotChar"/>
    <w:unhideWhenUsed/>
    <w:rsid w:val="007E0DA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E0DA5"/>
    <w:rPr>
      <w:rFonts w:asciiTheme="minorHAnsi" w:hAnsiTheme="minorHAnsi"/>
      <w:sz w:val="16"/>
      <w:szCs w:val="24"/>
    </w:rPr>
  </w:style>
  <w:style w:type="character" w:styleId="Hyperlnk">
    <w:name w:val="Hyperlink"/>
    <w:basedOn w:val="Standardstycketeckensnitt"/>
    <w:unhideWhenUsed/>
    <w:rsid w:val="0047482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748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k.olteng\Desktop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</TotalTime>
  <Pages>1</Pages>
  <Words>194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Membership application form</vt:lpstr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Henrik Olténg</dc:creator>
  <cp:lastModifiedBy>Henrik Olténg</cp:lastModifiedBy>
  <cp:revision>2</cp:revision>
  <cp:lastPrinted>2018-06-01T14:13:00Z</cp:lastPrinted>
  <dcterms:created xsi:type="dcterms:W3CDTF">2018-12-07T14:56:00Z</dcterms:created>
  <dcterms:modified xsi:type="dcterms:W3CDTF">2018-12-07T14:56:00Z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